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</w:t>
      </w:r>
      <w:r>
        <w:rPr>
          <w:rFonts w:ascii="Times New Roman" w:hAnsi="Times New Roman" w:cs="Times New Roman"/>
          <w:b/>
          <w:sz w:val="28"/>
          <w:szCs w:val="28"/>
        </w:rPr>
        <w:t xml:space="preserve">.11.2024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line="360" w:lineRule="auto"/>
        <w:rPr>
          <w:rFonts w:ascii="Arial" w:hAnsi="Arial" w:eastAsia="Arial" w:cs="Arial"/>
          <w:b/>
          <w:bCs/>
          <w:color w:val="2c2d2e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Arial" w:hAnsi="Arial" w:eastAsia="Arial" w:cs="Arial"/>
          <w:b/>
          <w:bCs/>
          <w:color w:val="2c2d2e"/>
          <w:sz w:val="28"/>
          <w:szCs w:val="28"/>
          <w:highlight w:val="none"/>
        </w:rPr>
        <w:t xml:space="preserve">Самарский Росреестр провел обучающий семинар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color w:val="2c2d2e"/>
          <w:sz w:val="28"/>
          <w:szCs w:val="28"/>
          <w:highlight w:val="none"/>
        </w:rPr>
        <w:t xml:space="preserve">в Поволжской Гильдии Риэлторов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0" w:right="0" w:firstLine="567"/>
        <w:jc w:val="both"/>
        <w:spacing w:line="360" w:lineRule="auto"/>
        <w:rPr>
          <w:rFonts w:ascii="Arial" w:hAnsi="Arial" w:eastAsia="Arial" w:cs="Arial"/>
          <w:color w:val="2c2d2e"/>
          <w:sz w:val="28"/>
          <w:szCs w:val="28"/>
          <w:highlight w:val="white"/>
        </w:rPr>
      </w:pPr>
      <w:r>
        <w:rPr>
          <w:rFonts w:ascii="Arial" w:hAnsi="Arial" w:eastAsia="Arial" w:cs="Arial"/>
          <w:color w:val="2c2d2e"/>
          <w:sz w:val="28"/>
          <w:szCs w:val="28"/>
          <w:highlight w:val="none"/>
        </w:rPr>
      </w:r>
      <w:r>
        <w:rPr>
          <w:rFonts w:ascii="Arial" w:hAnsi="Arial" w:eastAsia="Arial" w:cs="Arial"/>
          <w:color w:val="2c2d2e"/>
          <w:sz w:val="28"/>
          <w:szCs w:val="28"/>
          <w:highlight w:val="none"/>
        </w:rPr>
        <w:t xml:space="preserve"> 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Сотрудники самарского Управления рассказали о преимуществах предоставления документов в электронном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 виде для физических и юридических лиц, а также ответили на самые актуальные вопросы в сфере недвижимости. 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</w:r>
    </w:p>
    <w:p>
      <w:pPr>
        <w:jc w:val="both"/>
        <w:spacing w:line="360" w:lineRule="auto"/>
        <w:rPr>
          <w:rFonts w:ascii="Arial" w:hAnsi="Arial" w:eastAsia="Arial" w:cs="Arial"/>
          <w:color w:val="2c2d2e"/>
          <w:sz w:val="28"/>
          <w:szCs w:val="28"/>
          <w:highlight w:val="white"/>
        </w:rPr>
      </w:pPr>
      <w:r>
        <w:rPr>
          <w:rFonts w:ascii="Arial" w:hAnsi="Arial" w:eastAsia="Arial" w:cs="Arial"/>
          <w:color w:val="2c2d2e"/>
          <w:sz w:val="28"/>
          <w:szCs w:val="28"/>
          <w:highlight w:val="none"/>
        </w:rPr>
        <w:t xml:space="preserve">     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Спикерами встречи выступили начальник отдела регистрации недвижимости в электронном виде Управления Росреестра по Самарской области </w:t>
      </w:r>
      <w:r>
        <w:rPr>
          <w:rFonts w:ascii="Arial" w:hAnsi="Arial" w:eastAsia="Arial" w:cs="Arial"/>
          <w:b/>
          <w:bCs/>
          <w:color w:val="2c2d2e"/>
          <w:sz w:val="28"/>
          <w:szCs w:val="28"/>
          <w:highlight w:val="white"/>
        </w:rPr>
        <w:t xml:space="preserve">Дмитрий</w:t>
      </w:r>
      <w:r>
        <w:rPr>
          <w:rFonts w:ascii="Arial" w:hAnsi="Arial" w:eastAsia="Arial" w:cs="Arial"/>
          <w:b/>
          <w:bCs/>
          <w:color w:val="2c2d2e"/>
          <w:sz w:val="28"/>
          <w:szCs w:val="28"/>
          <w:highlight w:val="white"/>
        </w:rPr>
        <w:t xml:space="preserve"> Кожевников 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и заместитель начальника отдела регистрации долевого участия в строительстве </w:t>
      </w:r>
      <w:r>
        <w:rPr>
          <w:rFonts w:ascii="Arial" w:hAnsi="Arial" w:eastAsia="Arial" w:cs="Arial"/>
          <w:b/>
          <w:bCs/>
          <w:color w:val="2c2d2e"/>
          <w:sz w:val="28"/>
          <w:szCs w:val="28"/>
          <w:highlight w:val="white"/>
        </w:rPr>
        <w:t xml:space="preserve">Ольга Цветкова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.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</w:r>
    </w:p>
    <w:p>
      <w:pPr>
        <w:jc w:val="both"/>
        <w:spacing w:line="360" w:lineRule="auto"/>
        <w:rPr>
          <w:rFonts w:ascii="Arial" w:hAnsi="Arial" w:eastAsia="Arial" w:cs="Arial"/>
          <w:color w:val="2c2d2e"/>
          <w:sz w:val="28"/>
          <w:szCs w:val="28"/>
          <w:highlight w:val="white"/>
        </w:rPr>
      </w:pPr>
      <w:r>
        <w:rPr>
          <w:rFonts w:ascii="Arial" w:hAnsi="Arial" w:eastAsia="Arial" w:cs="Arial"/>
          <w:color w:val="2c2d2e"/>
          <w:sz w:val="28"/>
          <w:szCs w:val="28"/>
          <w:highlight w:val="white"/>
        </w:rPr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     Специалистам по оказанию услуг в сфере недвижимости были наглядно продемонстрированы электронные услуги, предоставляемые  сегодня Росреестром, а также Мобильное приложение «Госключ».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 Участники семинара узнали о вариантах 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бесплатного</w:t>
      </w:r>
      <w:r>
        <w:rPr>
          <w:rFonts w:ascii="Arial" w:hAnsi="Arial" w:eastAsia="Arial" w:cs="Arial"/>
          <w:color w:val="2c2d2e"/>
          <w:sz w:val="28"/>
          <w:szCs w:val="28"/>
          <w:highlight w:val="none"/>
        </w:rPr>
        <w:t xml:space="preserve"> 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получения 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с помощью 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«Госключа»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 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  <w:t xml:space="preserve">усиленной квалифицированной электронной подписи (УКЭП) физическими лицами. </w:t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</w:r>
      <w:r>
        <w:rPr>
          <w:rFonts w:ascii="Arial" w:hAnsi="Arial" w:eastAsia="Arial" w:cs="Arial"/>
          <w:color w:val="2c2d2e"/>
          <w:sz w:val="28"/>
          <w:szCs w:val="28"/>
          <w:highlight w:val="white"/>
        </w:rPr>
      </w:r>
    </w:p>
    <w:p>
      <w:pPr>
        <w:jc w:val="both"/>
        <w:spacing w:line="360" w:lineRule="auto"/>
        <w:rPr>
          <w:bCs/>
          <w:i/>
          <w:sz w:val="28"/>
          <w:szCs w:val="28"/>
          <w:highlight w:val="none"/>
        </w:rPr>
      </w:pPr>
      <w:r>
        <w:rPr>
          <w:rFonts w:ascii="Arial" w:hAnsi="Arial" w:eastAsia="Arial" w:cs="Arial"/>
          <w:color w:val="2c2d2e"/>
          <w:sz w:val="28"/>
          <w:szCs w:val="28"/>
          <w:highlight w:val="none"/>
        </w:rPr>
        <w:t xml:space="preserve">     Президент Поволжской Гильдии Риэлторов </w:t>
      </w:r>
      <w:r>
        <w:rPr>
          <w:rFonts w:ascii="Arial" w:hAnsi="Arial" w:eastAsia="Arial" w:cs="Arial"/>
          <w:b/>
          <w:bCs/>
          <w:color w:val="2c2d2e"/>
          <w:sz w:val="28"/>
          <w:szCs w:val="28"/>
          <w:highlight w:val="none"/>
        </w:rPr>
        <w:t xml:space="preserve">Гузалия Рахматова </w:t>
      </w:r>
      <w:r>
        <w:rPr>
          <w:rFonts w:ascii="Arial" w:hAnsi="Arial" w:eastAsia="Arial" w:cs="Arial"/>
          <w:color w:val="2c2d2e"/>
          <w:sz w:val="28"/>
          <w:szCs w:val="28"/>
          <w:highlight w:val="none"/>
        </w:rPr>
        <w:t xml:space="preserve">по окончании семинара отметила: </w:t>
      </w:r>
      <w:r>
        <w:rPr>
          <w:rFonts w:ascii="Arial" w:hAnsi="Arial" w:eastAsia="Arial" w:cs="Arial"/>
          <w:i/>
          <w:iCs/>
          <w:color w:val="2c2d2e"/>
          <w:sz w:val="28"/>
          <w:szCs w:val="28"/>
          <w:highlight w:val="none"/>
        </w:rPr>
        <w:t xml:space="preserve">«Мы давно ощутили преимущества получения государственных услуг Росреестра в электронном виде, а также пользу электронных сервисов для нашей деятельности на </w:t>
      </w:r>
      <w:r>
        <w:rPr>
          <w:rFonts w:ascii="Arial" w:hAnsi="Arial" w:eastAsia="Arial" w:cs="Arial"/>
          <w:i/>
          <w:iCs/>
          <w:color w:val="2c2d2e"/>
          <w:sz w:val="28"/>
          <w:szCs w:val="28"/>
          <w:highlight w:val="none"/>
        </w:rPr>
        <w:t xml:space="preserve">рынке недвижимости. Разница в работе ведомства за последние несколько лет – колоссальная. Справочные сервисы Росреестра, а также сокращенные сроки оказания услуг в электронном виде позволяют значительно экономить как наше время, так и время наших клиентов»</w:t>
      </w:r>
      <w:r>
        <w:rPr>
          <w:rFonts w:ascii="Roboto" w:hAnsi="Roboto" w:eastAsia="Roboto" w:cs="Roboto"/>
          <w:i/>
          <w:iCs/>
          <w:color w:val="292c2f"/>
          <w:sz w:val="28"/>
          <w:szCs w:val="28"/>
        </w:rPr>
        <w:t xml:space="preserve">.</w:t>
      </w:r>
      <w:r>
        <w:rPr>
          <w:bCs/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rPr>
          <w:rFonts w:ascii="Times New Roman" w:hAnsi="Times New Roman" w:eastAsia="Calibri" w:cs="Times New Roman"/>
          <w:color w:val="0f0f0f"/>
        </w:rPr>
      </w:pPr>
      <w:r>
        <w:rPr>
          <w:rFonts w:ascii="Times New Roman" w:hAnsi="Times New Roman" w:eastAsia="Calibri" w:cs="Times New Roman"/>
          <w:color w:val="0f0f0f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</w:rPr>
      </w:r>
      <w:r>
        <w:rPr>
          <w:rFonts w:ascii="Times New Roman" w:hAnsi="Times New Roman" w:eastAsia="Calibri" w:cs="Times New Roman"/>
          <w:color w:val="0f0f0f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f0f0f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16</cp:revision>
  <dcterms:created xsi:type="dcterms:W3CDTF">2024-11-12T07:29:00Z</dcterms:created>
  <dcterms:modified xsi:type="dcterms:W3CDTF">2024-11-21T11:43:37Z</dcterms:modified>
</cp:coreProperties>
</file>